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FFC" w:rsidRPr="00A65E4B" w:rsidRDefault="00793D52" w:rsidP="00107FFC">
      <w:pPr>
        <w:pStyle w:val="3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overflowPunct/>
        <w:autoSpaceDE/>
        <w:spacing w:before="140" w:after="120" w:line="240" w:lineRule="auto"/>
        <w:textAlignment w:val="auto"/>
      </w:pPr>
      <w:r>
        <w:rPr>
          <w:lang w:val="en-US"/>
        </w:rPr>
        <w:t xml:space="preserve">V. </w:t>
      </w:r>
      <w:r w:rsidR="00107FFC" w:rsidRPr="00A65E4B">
        <w:t>ΥΠΟΔΕΙΓΜΑ ΟΙΚΟΝΟΜΙΚΗΣ ΠΡΟΣΦΟΡΑΣ</w:t>
      </w:r>
    </w:p>
    <w:tbl>
      <w:tblPr>
        <w:tblW w:w="1275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134"/>
        <w:gridCol w:w="1417"/>
        <w:gridCol w:w="1418"/>
        <w:gridCol w:w="1275"/>
        <w:gridCol w:w="1560"/>
        <w:gridCol w:w="1559"/>
      </w:tblGrid>
      <w:tr w:rsidR="00107FFC" w:rsidRPr="00446F37" w:rsidTr="00DD11E3">
        <w:trPr>
          <w:trHeight w:val="20"/>
          <w:tblHeader/>
          <w:jc w:val="center"/>
        </w:trPr>
        <w:tc>
          <w:tcPr>
            <w:tcW w:w="12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ΤΜΗΜΑ Α ΑΠΟΡΡΥΠΑΝΤΙΚΑ </w:t>
            </w:r>
          </w:p>
        </w:tc>
      </w:tr>
      <w:tr w:rsidR="00107FFC" w:rsidRPr="00446F37" w:rsidTr="00DD11E3">
        <w:trPr>
          <w:trHeight w:val="20"/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ΓΕΝΙΚΟ ΣΥΝΟΛΟ ΠΟΣΟΤΗΤΩΝ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107FFC" w:rsidRPr="00F10BAA" w:rsidTr="00DD11E3">
        <w:trPr>
          <w:trHeight w:val="20"/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Είδος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ΓΕΝΙΚΟ ΣΥΝΟΛΟ ΠΟΣΟΤΗΤΩΝ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ΤΙΜΗ ΜΟΝΑΔΟΣ ΠΡΟ ΦΠΑ</w:t>
            </w:r>
            <w:r w:rsidRPr="00F10BA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(24%)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 xml:space="preserve">ΤΙΜΗ ΜΟΝΑΔΟΣ ΠΡΟ ΦΠΑ </w:t>
            </w:r>
            <w:r w:rsidRPr="00F10BA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(13%)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 xml:space="preserve">ΓΕΝΙΚΟ ΣΥΝΟΛΟ ΔΗΜΟΥ &amp; ΝΠ (ΧΩΡΙΣ ΦΠΑ </w:t>
            </w:r>
            <w:r w:rsidRPr="00F10BA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24%</w:t>
            </w: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ΓΕΝΙΚΟ ΣΥΝΟΛΟ ΔΗΜΟΥ &amp; ΝΠ (ΧΩΡΙΣ ΦΠΑ</w:t>
            </w:r>
            <w:r w:rsidRPr="00F10BA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13%</w:t>
            </w: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)</w:t>
            </w: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Anti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Graf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Άκουα φόρτε (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Κεζάπ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1.450,00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Αλάτι πλυντηρίου πιάτων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Απορρυπαντικό πλυντηρίου ρούχων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Αφαλατικό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υγρό πλυντηρίου πιάτων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Αφαλατικό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υγρό πλυντηρίου ρούχων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Καθαριστικό για λίπη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Καθαριστικό φούρνου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Καθαριστικό, απολυμαντικό επιφανειών οικολογικό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Λευκαντικό ρούχων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Μαλακτικό ρούχων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Παχύρευστη κρέμα καθαρισμού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Σκόνη καθαρισμού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gel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απολυμαντικό τουαλέτας WC 4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gel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απολυμαντικό τουαλέτας WC 750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1.900,00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αντισηπτικό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κρεμοσάπουνο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για άλατα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για τζάμια 4 λίτρων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καθαριστικό από χρωστικές ουσίες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καθαριστικό γενικής χρήσης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3.700,00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καθαριστικό μαρμάρων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λαμπρυντικό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πλυντηρίου πιάτων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πατώματος για ξύλινες επιφάνειες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πιάτων 4 λίτρων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794,80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πιάτων 750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πλυντηρίου πιάτων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πλυντηρίου ρούχων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τζαμιών ανταλλακτικό 500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τζαμιών με ψεκαστήρα 500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1.930,00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Χλωρίνη παχύρευστη 1 λίτρου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885,00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Χλωρίνη παχύρευστη 4 λίτρων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5.080,00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Αντισηπτικό επιφανειών με ψεκαστήρα 750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3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κρεμοσάπουνο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με αντλία 500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446F37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446F37" w:rsidRDefault="00107FFC" w:rsidP="00DD11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ΣΥΝΟΛΟ ΤΜΗΜΑΤΟΣ ΧΩΡΙΣ ΦΠΑ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9730E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9730E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</w:tr>
    </w:tbl>
    <w:p w:rsidR="00107FFC" w:rsidRDefault="00107FFC" w:rsidP="00107FFC"/>
    <w:tbl>
      <w:tblPr>
        <w:tblStyle w:val="a5"/>
        <w:tblW w:w="12753" w:type="dxa"/>
        <w:jc w:val="center"/>
        <w:tblLayout w:type="fixed"/>
        <w:tblLook w:val="04A0" w:firstRow="1" w:lastRow="0" w:firstColumn="1" w:lastColumn="0" w:noHBand="0" w:noVBand="1"/>
      </w:tblPr>
      <w:tblGrid>
        <w:gridCol w:w="699"/>
        <w:gridCol w:w="3691"/>
        <w:gridCol w:w="850"/>
        <w:gridCol w:w="1559"/>
        <w:gridCol w:w="1560"/>
        <w:gridCol w:w="1331"/>
        <w:gridCol w:w="1504"/>
        <w:gridCol w:w="1559"/>
      </w:tblGrid>
      <w:tr w:rsidR="00107FFC" w:rsidRPr="00F10BAA" w:rsidTr="00DD11E3">
        <w:trPr>
          <w:trHeight w:val="18"/>
          <w:tblHeader/>
          <w:jc w:val="center"/>
        </w:trPr>
        <w:tc>
          <w:tcPr>
            <w:tcW w:w="12753" w:type="dxa"/>
            <w:gridSpan w:val="8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 w:rsidRPr="00A65E4B">
              <w:br w:type="page"/>
            </w:r>
            <w:r w:rsidRPr="00F10BAA">
              <w:rPr>
                <w:b/>
                <w:bCs/>
                <w:sz w:val="20"/>
                <w:szCs w:val="20"/>
              </w:rPr>
              <w:t>ΤΜΗΜΑ B ΑΠΟΡΡΥΠΑΝΤΙΚΟ ΚΑΔΩΝ</w:t>
            </w:r>
          </w:p>
        </w:tc>
      </w:tr>
      <w:tr w:rsidR="00107FFC" w:rsidRPr="00F10BAA" w:rsidTr="00DD11E3">
        <w:trPr>
          <w:trHeight w:val="18"/>
          <w:tblHeader/>
          <w:jc w:val="center"/>
        </w:trPr>
        <w:tc>
          <w:tcPr>
            <w:tcW w:w="699" w:type="dxa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91" w:type="dxa"/>
            <w:vAlign w:val="center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</w:tr>
      <w:tr w:rsidR="00107FFC" w:rsidRPr="00F10BAA" w:rsidTr="00DD11E3">
        <w:trPr>
          <w:trHeight w:val="18"/>
          <w:tblHeader/>
          <w:jc w:val="center"/>
        </w:trPr>
        <w:tc>
          <w:tcPr>
            <w:tcW w:w="699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Α/Α</w:t>
            </w:r>
          </w:p>
        </w:tc>
        <w:tc>
          <w:tcPr>
            <w:tcW w:w="3691" w:type="dxa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Είδος</w:t>
            </w:r>
          </w:p>
        </w:tc>
        <w:tc>
          <w:tcPr>
            <w:tcW w:w="850" w:type="dxa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Μ</w:t>
            </w:r>
            <w:r>
              <w:rPr>
                <w:sz w:val="20"/>
                <w:szCs w:val="20"/>
              </w:rPr>
              <w:t>.Μ.</w:t>
            </w:r>
          </w:p>
        </w:tc>
        <w:tc>
          <w:tcPr>
            <w:tcW w:w="1559" w:type="dxa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ΓΕΝΙΚΟ ΣΥΝΟΛΟ ΠΟΣΟΤΗΤΩΝ</w:t>
            </w:r>
          </w:p>
        </w:tc>
        <w:tc>
          <w:tcPr>
            <w:tcW w:w="1560" w:type="dxa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ΤΙΜΗ ΜΟΝΑΔΟΣ ΠΡΟ ΦΠΑ</w:t>
            </w:r>
            <w:r w:rsidRPr="00F10BAA">
              <w:rPr>
                <w:b/>
                <w:bCs/>
                <w:sz w:val="20"/>
                <w:szCs w:val="20"/>
              </w:rPr>
              <w:t xml:space="preserve"> (24%)</w:t>
            </w:r>
          </w:p>
        </w:tc>
        <w:tc>
          <w:tcPr>
            <w:tcW w:w="1331" w:type="dxa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 xml:space="preserve">ΤΙΜΗ ΜΟΝΑΔΟΣ ΠΡΟ ΦΠΑ </w:t>
            </w:r>
            <w:r w:rsidRPr="00F10BAA">
              <w:rPr>
                <w:b/>
                <w:bCs/>
                <w:sz w:val="20"/>
                <w:szCs w:val="20"/>
              </w:rPr>
              <w:t>(13%)</w:t>
            </w:r>
          </w:p>
        </w:tc>
        <w:tc>
          <w:tcPr>
            <w:tcW w:w="1504" w:type="dxa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 xml:space="preserve">ΓΕΝΙΚΟ ΣΥΝΟΛΟ ΔΗΜΟΥ &amp; ΝΠ (ΧΩΡΙΣ ΦΠΑ </w:t>
            </w:r>
            <w:r w:rsidRPr="00F10BAA">
              <w:rPr>
                <w:b/>
                <w:bCs/>
                <w:sz w:val="20"/>
                <w:szCs w:val="20"/>
              </w:rPr>
              <w:t>24%</w:t>
            </w:r>
            <w:r w:rsidRPr="00F10BAA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ΓΕΝΙΚΟ ΣΥΝΟΛΟ ΔΗΜΟΥ &amp; ΝΠ (ΧΩΡΙΣ ΦΠΑ</w:t>
            </w:r>
            <w:r w:rsidRPr="00F10BAA">
              <w:rPr>
                <w:b/>
                <w:bCs/>
                <w:sz w:val="20"/>
                <w:szCs w:val="20"/>
              </w:rPr>
              <w:t xml:space="preserve"> 13%</w:t>
            </w:r>
            <w:r w:rsidRPr="00F10BAA">
              <w:rPr>
                <w:sz w:val="20"/>
                <w:szCs w:val="20"/>
              </w:rPr>
              <w:t>)</w:t>
            </w:r>
          </w:p>
        </w:tc>
      </w:tr>
      <w:tr w:rsidR="00107FFC" w:rsidRPr="00F10BAA" w:rsidTr="00DD11E3">
        <w:trPr>
          <w:trHeight w:val="18"/>
          <w:jc w:val="center"/>
        </w:trPr>
        <w:tc>
          <w:tcPr>
            <w:tcW w:w="699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1</w:t>
            </w:r>
          </w:p>
        </w:tc>
        <w:tc>
          <w:tcPr>
            <w:tcW w:w="3691" w:type="dxa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Συμπυκνωμένο καθαριστικό αποσμητικό κάδων απορριμμάτων - οδοστρωμάτων, χώρων λαϊκών αγορών (Συσκευασία 10 λίτρων)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λίτρο</w:t>
            </w:r>
          </w:p>
        </w:tc>
        <w:tc>
          <w:tcPr>
            <w:tcW w:w="1559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b/>
                <w:bCs/>
                <w:sz w:val="20"/>
                <w:szCs w:val="20"/>
              </w:rPr>
            </w:pPr>
            <w:r w:rsidRPr="00F10BAA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560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31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4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</w:tr>
      <w:tr w:rsidR="00107FFC" w:rsidRPr="00F10BAA" w:rsidTr="00DD11E3">
        <w:trPr>
          <w:trHeight w:val="18"/>
          <w:jc w:val="center"/>
        </w:trPr>
        <w:tc>
          <w:tcPr>
            <w:tcW w:w="699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2</w:t>
            </w:r>
          </w:p>
        </w:tc>
        <w:tc>
          <w:tcPr>
            <w:tcW w:w="3691" w:type="dxa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Απορρυπαντικό - απολυμαντικό - αποσμητικό υλικό γενικής χρήσης καθαριστικό (Συσκευασία 10 λίτρων)</w:t>
            </w:r>
          </w:p>
        </w:tc>
        <w:tc>
          <w:tcPr>
            <w:tcW w:w="850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λίτρο</w:t>
            </w:r>
          </w:p>
        </w:tc>
        <w:tc>
          <w:tcPr>
            <w:tcW w:w="1559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b/>
                <w:bCs/>
                <w:sz w:val="20"/>
                <w:szCs w:val="20"/>
              </w:rPr>
            </w:pPr>
            <w:r w:rsidRPr="00F10BAA">
              <w:rPr>
                <w:b/>
                <w:bCs/>
                <w:sz w:val="20"/>
                <w:szCs w:val="20"/>
              </w:rPr>
              <w:t>1.200,00</w:t>
            </w:r>
          </w:p>
        </w:tc>
        <w:tc>
          <w:tcPr>
            <w:tcW w:w="1560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31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4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</w:tr>
      <w:tr w:rsidR="00107FFC" w:rsidRPr="00F10BAA" w:rsidTr="00DD11E3">
        <w:trPr>
          <w:trHeight w:val="18"/>
          <w:jc w:val="center"/>
        </w:trPr>
        <w:tc>
          <w:tcPr>
            <w:tcW w:w="699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3</w:t>
            </w:r>
          </w:p>
        </w:tc>
        <w:tc>
          <w:tcPr>
            <w:tcW w:w="3691" w:type="dxa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Αντιστατικό απολυμαντικό απορρυπαντικό υγρό καθαριστικό για τον καθαρισμό από λάδια μηχανής, λίπη, υδρογονάνθρακες στο οδόστρωμα (Συσκευασία 10 λίτρων)</w:t>
            </w:r>
          </w:p>
        </w:tc>
        <w:tc>
          <w:tcPr>
            <w:tcW w:w="850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λίτρο</w:t>
            </w:r>
          </w:p>
        </w:tc>
        <w:tc>
          <w:tcPr>
            <w:tcW w:w="1559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b/>
                <w:bCs/>
                <w:sz w:val="20"/>
                <w:szCs w:val="20"/>
              </w:rPr>
            </w:pPr>
            <w:r w:rsidRPr="00F10BAA">
              <w:rPr>
                <w:b/>
                <w:bCs/>
                <w:sz w:val="20"/>
                <w:szCs w:val="20"/>
              </w:rPr>
              <w:t>600,00</w:t>
            </w:r>
          </w:p>
        </w:tc>
        <w:tc>
          <w:tcPr>
            <w:tcW w:w="1560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31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4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</w:tr>
      <w:tr w:rsidR="00107FFC" w:rsidRPr="00F10BAA" w:rsidTr="00DD11E3">
        <w:trPr>
          <w:trHeight w:val="18"/>
          <w:jc w:val="center"/>
        </w:trPr>
        <w:tc>
          <w:tcPr>
            <w:tcW w:w="699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 </w:t>
            </w:r>
          </w:p>
        </w:tc>
        <w:tc>
          <w:tcPr>
            <w:tcW w:w="3691" w:type="dxa"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07FFC" w:rsidRPr="00F10BAA" w:rsidRDefault="00107FFC" w:rsidP="00DD11E3">
            <w:pPr>
              <w:suppressAutoHyphens w:val="0"/>
              <w:spacing w:line="259" w:lineRule="auto"/>
              <w:rPr>
                <w:b/>
                <w:bCs/>
                <w:sz w:val="20"/>
                <w:szCs w:val="20"/>
              </w:rPr>
            </w:pPr>
            <w:r w:rsidRPr="00F10BAA">
              <w:rPr>
                <w:b/>
                <w:bCs/>
                <w:sz w:val="20"/>
                <w:szCs w:val="20"/>
              </w:rPr>
              <w:t>ΣΥΝΟΛΟ ΤΜΗΜΑΤΟΣ ΧΩΡΙΣ ΦΠΑ</w:t>
            </w:r>
          </w:p>
        </w:tc>
        <w:tc>
          <w:tcPr>
            <w:tcW w:w="1560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1" w:type="dxa"/>
            <w:noWrap/>
          </w:tcPr>
          <w:p w:rsidR="00107FFC" w:rsidRPr="00F10BAA" w:rsidRDefault="00107FFC" w:rsidP="00DD11E3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04" w:type="dxa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  <w:tc>
          <w:tcPr>
            <w:tcW w:w="1559" w:type="dxa"/>
            <w:noWrap/>
            <w:vAlign w:val="center"/>
          </w:tcPr>
          <w:p w:rsidR="00107FFC" w:rsidRPr="00446F37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</w:tr>
    </w:tbl>
    <w:p w:rsidR="00107FFC" w:rsidRDefault="00107FFC" w:rsidP="00107FFC"/>
    <w:tbl>
      <w:tblPr>
        <w:tblW w:w="1275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559"/>
        <w:gridCol w:w="1417"/>
        <w:gridCol w:w="1560"/>
        <w:gridCol w:w="1417"/>
        <w:gridCol w:w="1418"/>
        <w:gridCol w:w="1559"/>
      </w:tblGrid>
      <w:tr w:rsidR="00107FFC" w:rsidRPr="00F10BAA" w:rsidTr="00DD11E3">
        <w:trPr>
          <w:trHeight w:val="20"/>
          <w:tblHeader/>
          <w:jc w:val="center"/>
        </w:trPr>
        <w:tc>
          <w:tcPr>
            <w:tcW w:w="12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>
              <w:br w:type="page"/>
            </w:r>
            <w:r>
              <w:br w:type="page"/>
            </w: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ΤΜΗΜΑ Γ ΕΙΔΗ ΟΙΚΙΑΚΗΣ ΧΡΗΣΗΣ-ΠΑΝΤΟΠΩΛΕΙΟΥ </w:t>
            </w:r>
          </w:p>
        </w:tc>
      </w:tr>
      <w:tr w:rsidR="00107FFC" w:rsidRPr="00F10BAA" w:rsidTr="00DD11E3">
        <w:trPr>
          <w:trHeight w:val="20"/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107FFC" w:rsidRPr="00F10BAA" w:rsidTr="00DD11E3">
        <w:trPr>
          <w:trHeight w:val="20"/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Είδος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.</w:t>
            </w: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ΓΕΝΙΚΟ ΣΥΝΟΛΟ ΠΟΣΟΤΗΤΩΝ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ΤΙΜΗ ΜΟΝΑΔΟΣ ΠΡΟ ΦΠΑ</w:t>
            </w: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 (24%)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ΤΙΜΗ ΜΟΝΑΔΟΣ ΠΡΟ ΦΠΑ </w:t>
            </w: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(13%)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ΓΕΝΙΚΟ ΣΥΝΟΛΟ ΔΗΜΟΥ &amp; ΝΠ (ΧΩΡΙΣ ΦΠΑ </w:t>
            </w: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24%</w:t>
            </w: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ΓΕΝΙΚΟ ΣΥΝΟΛΟ ΔΗΜΟΥ &amp; ΝΠ (ΧΩΡΙΣ ΦΠΑ</w:t>
            </w: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 13%</w:t>
            </w: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Αεροστόπ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Αλουμινόχαρτο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Απλώστρα ρούχων τρίφυλλη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Αποφρακτικό σωληνώσεων 500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850,00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Αρωματικό χώρου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Βεντούζα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Γάντια μιας χρήσης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πακέτο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4.560,00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Γάντια μιας χρήσης ζαχαροπλαστικής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πακέτο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Γάντια πλαστικά κουζίνας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ζεύγος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Εντομοκτόνο για βαδιστικά έντομα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Εντομοκτόνο για ιπτάμενα έντομα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Εστία υγραερίου μικρή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Κάδος απορριμμάτων πλαστικός με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ποδομοχλό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60 λίτρων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250,50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Κάδος απορριμμάτων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inox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12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με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ποδομοχλό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Κάδος απορριμμάτων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inox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20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με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ποδομοχλό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Κάδος απορριμμάτων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inox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60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με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ποδομοχλό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Κάδος απορριμμάτων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inox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με αιωρούμενο καπάκι 30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Καλαθάκια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μεταλικά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γραφείου (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χαρτοδοχείο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 16-18 λίτρα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Καλάθι WC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Καλαμάκια για σουβλάκια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Καλαμάκια γυμνά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Λαδόκολλα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Μάσκα προσώπου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Μεμβράνη τροφίμων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Πατάκι εισόδου καουτσούκ 0,60*0,40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Πατάκι εισόδου λαστιχένιο 0,60*0,90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Πατάκι εισόδου λαστιχένιο 0,90*1,20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Πατάκι εισόδου μοκέτα 0,60*0,90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Πιάτα πλαστικά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1.050,00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Πιγκάλ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-βουρτσάκι τουαλέτας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Πιρούνια-μαχαίρια πλαστικά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20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Ποδιές πλαστικές μαγειρείου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Ποδιές πλαστικές μιας χρήσης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Ποτήρια πλαστικά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Σακουλάκια τροφίμων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Σακούλες απορριμμάτων 0,50*0,55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ρολό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3.550,00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Σακούλες απορριμμάτων με κορδόνι 52x75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ρολό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Σακούλες για ηλεκτρικές σκούπες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Σκουφάκια μαγειρείου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Συρματάκι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κουζίνας φωλιά 40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συσκευασία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Συρματάκι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κουζίνας ψιλό κουλούρα 1 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συσκευασία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Συσκευή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κρεμοσάπουνου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Σαπουνοθήκη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Σφουγγάρι γόμα λευκό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635,00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Σφουγγάρι κουζίνας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4.300,00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Τραπεζομάντηλα μιας χρήσης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200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Τραπεζομάντηλο πλαστικό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Φιαλίδιο βουτανίου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Φίλτρο απορροφητήρα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Μπουκάλι σάλτσας πλαστικό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Πιάτα χάρτινα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20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Ποτήρια χάρτινα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, 250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41832" w:rsidRDefault="00107FFC" w:rsidP="00DD11E3">
            <w:pPr>
              <w:pStyle w:val="a4"/>
              <w:numPr>
                <w:ilvl w:val="0"/>
                <w:numId w:val="35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Σακούλες απορριμμάτων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βαρέως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τύπου 110x130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ρολό 10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9730E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79730E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</w:tr>
      <w:tr w:rsidR="00107FFC" w:rsidRPr="00F10BAA" w:rsidTr="00DD11E3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ΣΥΝΟΛΟ ΤΜΗΜΑΤΟΣ ΧΩΡΙΣ ΦΠΑ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F10BAA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</w:tr>
    </w:tbl>
    <w:p w:rsidR="00107FFC" w:rsidRDefault="00107FFC" w:rsidP="00107FFC"/>
    <w:tbl>
      <w:tblPr>
        <w:tblW w:w="1261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418"/>
        <w:gridCol w:w="1417"/>
        <w:gridCol w:w="1560"/>
        <w:gridCol w:w="1417"/>
        <w:gridCol w:w="1423"/>
        <w:gridCol w:w="1417"/>
      </w:tblGrid>
      <w:tr w:rsidR="00107FFC" w:rsidRPr="00941432" w:rsidTr="00DD11E3">
        <w:trPr>
          <w:trHeight w:val="20"/>
          <w:tblHeader/>
          <w:jc w:val="center"/>
        </w:trPr>
        <w:tc>
          <w:tcPr>
            <w:tcW w:w="12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lastRenderedPageBreak/>
              <w:t>ΤΜΗΜΑ Δ ΕΡΓΑΛΕΙΑ ΚΑΘΑΡΙΣΜΟΥ </w:t>
            </w:r>
          </w:p>
        </w:tc>
      </w:tr>
      <w:tr w:rsidR="00107FFC" w:rsidRPr="00941432" w:rsidTr="00DD11E3">
        <w:trPr>
          <w:trHeight w:val="20"/>
          <w:tblHeader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107FFC" w:rsidRPr="00941432" w:rsidTr="00DD11E3">
        <w:trPr>
          <w:trHeight w:val="20"/>
          <w:tblHeader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Είδος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.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ΓΕΝΙΚΟ ΣΥΝΟΛΟ ΠΟΣΟΤΗΤΩΝ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ΤΙΜΗ ΜΟΝΑΔΟΣ ΠΡΟ ΦΠΑ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 (24%)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ΤΙΜΗ ΜΟΝΑΔΟΣ ΠΡΟ ΦΠΑ 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(13%)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ΓΕΝΙΚΟ ΣΥΝΟΛΟ ΔΗΜΟΥ &amp; ΝΠ (ΧΩΡΙΣ ΦΠΑ 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24%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ΓΕΝΙΚΟ ΣΥΝΟΛΟ ΔΗΜΟΥ &amp; ΝΠ (ΧΩΡΙΣ ΦΠΑ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 13%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Ανταλλακτικό παρκετέζας 100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Ανταλλακτικό παρκετέζας 60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Ανταλλακτικό σφουγγαρίστρας επαγγελματικής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Ανταλλακτικό σφουγγαρίστρας οικιακής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666,00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Ανταλλακτικό φτερό ξεσκονίσματος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Βουρτσάκι ξεσκονίσματος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Δέστρες για επαγγελματική σφουγγαρίστρα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Επαγγελματική πρέσα σφουγγαρίσματος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Ηλεκτρική σκούπα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Κοντάρι επαγγελματικής σφουγγαρίστρας με κεφαλή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Κοντάρι μεταλλικό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Κοντάρι ξύλινο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Κοντάρι παρκετέζας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Κοντάρι πτυσσόμενο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Κουβάς σφουγγαρίσματος με στίφτη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Ξαραχνιάστρα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lastRenderedPageBreak/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Ξυράφι για ξύστρα τζαμιών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Ξύστρα για τζάμια, πάτωμα κ.λπ.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Πανάκια καθαρισμού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980,00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Πανάκια καθαρισμού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μικροφίμπρα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Πανάκια ρολό τύπου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wettex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ή ισοδύναμο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ρολό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Παρκετέζα 100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σετ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Παρκετέζα 60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σετ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Σετ σφουγγαρίσματος τροχήλατο με μεταλλικό μηχανισμό επαγγελματικό με διπλό κουβά και στίφτη (2*25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lit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Σετ σφουγγαρίσματος τροχήλατο με μεταλλικό μηχανισμό επαγγελματικό με μονό κουβά και στίφτη (1*25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lit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Σκάλα αλουμινίου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Σκούπα με κοντάρι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Σκούπα χόρτου με κοντάρι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1.026,00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Σκούπα χωρίς κοντάρι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lastRenderedPageBreak/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Σφουγγαρίστρα επαγγελματική τύπου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viscose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640,00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Σφουγγαρίστρα επαγγελματική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Σφουγγαρίστρα οικιακή με κοντάρι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Υαλοκαθαριστήρας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Φαράσι πλαστικό με κοντάρι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880,00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Κουτί αποθήκευσης πλαστικό με λαβή 44x27x15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12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Σκούπα σκληρή δρόμου με κοντάρι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ΣΥΝΟΛΟ ΤΜΗΜΑΤΟΣ ΧΩΡΙΣ ΦΠΑ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</w:tr>
    </w:tbl>
    <w:p w:rsidR="00034724" w:rsidRDefault="00034724" w:rsidP="00107FFC"/>
    <w:p w:rsidR="00034724" w:rsidRDefault="00034724" w:rsidP="00034724">
      <w:r>
        <w:br w:type="page"/>
      </w:r>
    </w:p>
    <w:p w:rsidR="00107FFC" w:rsidRDefault="00107FFC" w:rsidP="00107FFC"/>
    <w:tbl>
      <w:tblPr>
        <w:tblW w:w="12480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974"/>
        <w:gridCol w:w="840"/>
        <w:gridCol w:w="1570"/>
        <w:gridCol w:w="1559"/>
        <w:gridCol w:w="1418"/>
        <w:gridCol w:w="1417"/>
        <w:gridCol w:w="1134"/>
      </w:tblGrid>
      <w:tr w:rsidR="00107FFC" w:rsidRPr="00941432" w:rsidTr="00DD11E3">
        <w:trPr>
          <w:trHeight w:val="20"/>
          <w:tblHeader/>
          <w:jc w:val="center"/>
        </w:trPr>
        <w:tc>
          <w:tcPr>
            <w:tcW w:w="12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AA5DDD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>
              <w:br w:type="page"/>
            </w:r>
            <w:r>
              <w:br w:type="page"/>
            </w:r>
            <w:r w:rsidRPr="00AA5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ΤΜΗΜΑ Ε ΠΛΑΣΤΙΚΟΙ ΣΑΚΚΟΙ</w:t>
            </w:r>
          </w:p>
        </w:tc>
      </w:tr>
      <w:tr w:rsidR="00107FFC" w:rsidRPr="00941432" w:rsidTr="005D6861">
        <w:trPr>
          <w:trHeight w:val="20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AA5DDD" w:rsidRDefault="00107FFC" w:rsidP="00DD11E3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AA5DDD" w:rsidRDefault="00107FFC" w:rsidP="00DD11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AA5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AA5DDD" w:rsidRDefault="00107FFC" w:rsidP="00DD11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AA5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107FFC" w:rsidRPr="00941432" w:rsidTr="005D6861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Είδος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. 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ΓΕΝΙΚΟ ΣΥΝΟΛΟ ΠΟΣΟΤΗΤΩΝ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ΤΙΜΗ ΜΟΝΑΔΟΣ ΠΡΟ ΦΠΑ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 (24%)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ΤΙΜΗ ΜΟΝΑΔΟΣ ΠΡΟ ΦΠΑ 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(13%)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ΓΕΝΙΚΟ ΣΥΝΟΛΟ ΔΗΜΟΥ &amp; ΝΠ (ΧΩΡΙΣ ΦΠΑ 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24%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ΓΕΝΙΚΟ ΣΥΝΟΛΟ ΔΗΜΟΥ &amp; ΝΠ (ΧΩΡΙΣ ΦΠΑ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 13%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</w:tr>
      <w:tr w:rsidR="00107FFC" w:rsidRPr="00941432" w:rsidTr="005D6861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Σακούλες απορριμμάτων πράσινες 0,55*0,70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κιλά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5D6861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Σακούλες απορριμμάτων πράσινες 0,65*0,80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κιλά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5D6861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Σακούλες απορριμμάτων πράσινες 0,90*1,20 από LDPE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κιλά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24.600,00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5D6861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Σακούλες απορριμμάτων βιοδιασπώμενες 50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 0,80*0,80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κιλά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5D6861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ΣΥΝΟΛΟ ΤΜΗΜΑΤΟΣ ΧΩΡΙΣ ΦΠΑ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</w:tr>
    </w:tbl>
    <w:p w:rsidR="00034724" w:rsidRDefault="00034724" w:rsidP="00107FFC"/>
    <w:p w:rsidR="00034724" w:rsidRDefault="00034724" w:rsidP="00034724">
      <w:r>
        <w:br w:type="page"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417"/>
        <w:gridCol w:w="1560"/>
        <w:gridCol w:w="1275"/>
        <w:gridCol w:w="1276"/>
        <w:gridCol w:w="1276"/>
        <w:gridCol w:w="1276"/>
      </w:tblGrid>
      <w:tr w:rsidR="00107FFC" w:rsidRPr="00941432" w:rsidTr="00DD11E3">
        <w:trPr>
          <w:trHeight w:val="20"/>
          <w:tblHeader/>
          <w:jc w:val="center"/>
        </w:trPr>
        <w:tc>
          <w:tcPr>
            <w:tcW w:w="123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5D6861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>
              <w:lastRenderedPageBreak/>
              <w:br w:type="page"/>
            </w:r>
            <w:r w:rsidR="00107FFC"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ΤΜΗΜΑ ΣΤ ΧΑΡΤΙΚΑ ΠΡΟΙΟΝΤΑ-ΑΤΟΜΙΚΗΣ ΠΕΡΙΠΟΙΗΣΗΣ</w:t>
            </w:r>
          </w:p>
        </w:tc>
      </w:tr>
      <w:tr w:rsidR="00107FFC" w:rsidRPr="00941432" w:rsidTr="00DD11E3">
        <w:trPr>
          <w:trHeight w:val="2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107FFC" w:rsidRPr="00941432" w:rsidTr="00DD11E3">
        <w:trPr>
          <w:trHeight w:val="20"/>
          <w:tblHeader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Είδος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.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ΓΕΝΙΚΟ ΣΥΝΟΛΟ ΠΟΣΟΤΗΤΩΝ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ΤΙΜΗ ΜΟΝΑΔΟΣ ΠΡΟ ΦΠΑ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 (24%)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ΤΙΜΗ ΜΟΝΑΔΟΣ ΠΡΟ ΦΠΑ 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(13%)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ΓΕΝΙΚΟ ΣΥΝΟΛΟ ΔΗΜΟΥ &amp; ΝΠ (ΧΩΡΙΣ ΦΠΑ 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24%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ΓΕΝΙΚΟ ΣΥΝΟΛΟ ΔΗΜΟΥ &amp; ΝΠ (ΧΩΡΙΣ ΦΠΑ</w:t>
            </w: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 13%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Αντισηπτικό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gel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χεριών 500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2.800,00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Αντισηπτικό υγρό χεριών 4 λίτρων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Αφρόλουτρο (Παιδικό)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Βαμβάκι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Κρέμα ενυδατική σώματος παιδική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Μπατονέτες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Μωρομάντηλα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1.900,00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Οινόπνευμα (αλκοολούχος λοσιόν) 240 - 250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Οινόπνευμα καθαρό 95% 200- 245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Οινόπνευμα φωτιστικό 430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1.310,00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Πάνες βρακάκι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συσκευασία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Πάνες βρεφικές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Σερβιέτες με φτερά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14+2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κρεμοσάπουνο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1.980,00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Υποσέντονα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530,00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Χαρτί κουζίνας (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rolo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800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gr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6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12.500,00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Χαρτί υγείας 170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gr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πακέτο 24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4.050,00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Χαρτί υγείας 450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gr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12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1.350,00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Χαρτοπετσέτες εστιατορίου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πακέτο 750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354,00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Χαρτοπετσέτες λευκές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πακέτο 70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Χειροπετσέτες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ζικ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ζακ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(κουτί 20*200 φ=4.000φ)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606,00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Χαρτί χειρός για μηχάνημα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autocut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6x800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γρ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Πάνες ακράτειας Νο2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090D33" w:rsidRDefault="00107FFC" w:rsidP="00DD11E3">
            <w:pPr>
              <w:pStyle w:val="a4"/>
              <w:numPr>
                <w:ilvl w:val="0"/>
                <w:numId w:val="36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Πάνες ακράτειας Νο3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107FFC" w:rsidRPr="00941432" w:rsidTr="00DD11E3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ΣΥΝΟΛΟ ΤΜΗΜΑΤΟΣ ΧΩΡΙΣ ΦΠΑ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FFC" w:rsidRPr="00941432" w:rsidRDefault="00107FFC" w:rsidP="00DD11E3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double"/>
                <w:lang w:eastAsia="el-GR"/>
              </w:rPr>
            </w:pPr>
          </w:p>
        </w:tc>
      </w:tr>
    </w:tbl>
    <w:p w:rsidR="005D6861" w:rsidRDefault="005D6861" w:rsidP="00107FFC">
      <w:pPr>
        <w:jc w:val="center"/>
      </w:pPr>
    </w:p>
    <w:p w:rsidR="00107FFC" w:rsidRDefault="00107FFC" w:rsidP="00107FFC">
      <w:pPr>
        <w:jc w:val="center"/>
      </w:pPr>
      <w:r>
        <w:t>../../202..</w:t>
      </w:r>
    </w:p>
    <w:p w:rsidR="00107FFC" w:rsidRDefault="00107FFC" w:rsidP="00107FFC">
      <w:pPr>
        <w:jc w:val="center"/>
      </w:pPr>
      <w:r>
        <w:t>Ο Προσφέρων</w:t>
      </w:r>
    </w:p>
    <w:p w:rsidR="00955637" w:rsidRDefault="00107FFC" w:rsidP="00034724">
      <w:pPr>
        <w:jc w:val="center"/>
      </w:pPr>
      <w:r>
        <w:t>……………………..</w:t>
      </w:r>
      <w:bookmarkStart w:id="0" w:name="_GoBack"/>
      <w:bookmarkEnd w:id="0"/>
    </w:p>
    <w:sectPr w:rsidR="00955637" w:rsidSect="00107FF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861" w:rsidRDefault="005D6861" w:rsidP="005D6861">
      <w:r>
        <w:separator/>
      </w:r>
    </w:p>
  </w:endnote>
  <w:endnote w:type="continuationSeparator" w:id="0">
    <w:p w:rsidR="005D6861" w:rsidRDefault="005D6861" w:rsidP="005D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861" w:rsidRDefault="005D6861" w:rsidP="005D6861">
      <w:r>
        <w:separator/>
      </w:r>
    </w:p>
  </w:footnote>
  <w:footnote w:type="continuationSeparator" w:id="0">
    <w:p w:rsidR="005D6861" w:rsidRDefault="005D6861" w:rsidP="005D6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3B8124A"/>
    <w:lvl w:ilvl="0">
      <w:start w:val="1"/>
      <w:numFmt w:val="upperRoman"/>
      <w:lvlText w:val="%1."/>
      <w:lvlJc w:val="right"/>
      <w:pPr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2"/>
      <w:numFmt w:val="upperRoman"/>
      <w:lvlText w:val="%3."/>
      <w:lvlJc w:val="righ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2" w15:restartNumberingAfterBreak="0">
    <w:nsid w:val="029E22BD"/>
    <w:multiLevelType w:val="hybridMultilevel"/>
    <w:tmpl w:val="AE34A79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54D2E"/>
    <w:multiLevelType w:val="hybridMultilevel"/>
    <w:tmpl w:val="3AC63F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E75A3"/>
    <w:multiLevelType w:val="multilevel"/>
    <w:tmpl w:val="704EDF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6163510"/>
    <w:multiLevelType w:val="hybridMultilevel"/>
    <w:tmpl w:val="6FEC1D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8559F"/>
    <w:multiLevelType w:val="multilevel"/>
    <w:tmpl w:val="042C8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4623ED"/>
    <w:multiLevelType w:val="hybridMultilevel"/>
    <w:tmpl w:val="E96A1A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7D147D"/>
    <w:multiLevelType w:val="hybridMultilevel"/>
    <w:tmpl w:val="43940B9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C50301"/>
    <w:multiLevelType w:val="multilevel"/>
    <w:tmpl w:val="BD726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406EB1"/>
    <w:multiLevelType w:val="hybridMultilevel"/>
    <w:tmpl w:val="E2847C3C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E12ADC"/>
    <w:multiLevelType w:val="hybridMultilevel"/>
    <w:tmpl w:val="C0B6B832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43D00"/>
    <w:multiLevelType w:val="hybridMultilevel"/>
    <w:tmpl w:val="B10455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9380A"/>
    <w:multiLevelType w:val="hybridMultilevel"/>
    <w:tmpl w:val="1DF83B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C3C80"/>
    <w:multiLevelType w:val="hybridMultilevel"/>
    <w:tmpl w:val="5CC8C7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D4677"/>
    <w:multiLevelType w:val="multilevel"/>
    <w:tmpl w:val="2B246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E83C24"/>
    <w:multiLevelType w:val="multilevel"/>
    <w:tmpl w:val="D038A50A"/>
    <w:styleLink w:val="WWNum39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1380129"/>
    <w:multiLevelType w:val="multilevel"/>
    <w:tmpl w:val="3BBAE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344305"/>
    <w:multiLevelType w:val="hybridMultilevel"/>
    <w:tmpl w:val="9E2C7B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C3EF1"/>
    <w:multiLevelType w:val="hybridMultilevel"/>
    <w:tmpl w:val="D696F19E"/>
    <w:lvl w:ilvl="0" w:tplc="04080011">
      <w:start w:val="1"/>
      <w:numFmt w:val="decimal"/>
      <w:lvlText w:val="%1)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9654A3"/>
    <w:multiLevelType w:val="hybridMultilevel"/>
    <w:tmpl w:val="53EE590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DD687A"/>
    <w:multiLevelType w:val="hybridMultilevel"/>
    <w:tmpl w:val="9748242C"/>
    <w:lvl w:ilvl="0" w:tplc="C298D25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AEC2DCE"/>
    <w:multiLevelType w:val="multilevel"/>
    <w:tmpl w:val="5A525536"/>
    <w:lvl w:ilvl="0">
      <w:start w:val="4"/>
      <w:numFmt w:val="upperRoman"/>
      <w:lvlText w:val="%1."/>
      <w:lvlJc w:val="right"/>
      <w:pPr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2"/>
      <w:numFmt w:val="upperRoman"/>
      <w:lvlText w:val="%3."/>
      <w:lvlJc w:val="righ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C362AED"/>
    <w:multiLevelType w:val="hybridMultilevel"/>
    <w:tmpl w:val="EF8EAC3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C611C42"/>
    <w:multiLevelType w:val="hybridMultilevel"/>
    <w:tmpl w:val="70F6F98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CB3D81"/>
    <w:multiLevelType w:val="hybridMultilevel"/>
    <w:tmpl w:val="7C5065A6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261C31"/>
    <w:multiLevelType w:val="hybridMultilevel"/>
    <w:tmpl w:val="555AE58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13CAA"/>
    <w:multiLevelType w:val="hybridMultilevel"/>
    <w:tmpl w:val="5E66D9F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75526D"/>
    <w:multiLevelType w:val="hybridMultilevel"/>
    <w:tmpl w:val="0860A288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C30644"/>
    <w:multiLevelType w:val="hybridMultilevel"/>
    <w:tmpl w:val="164009D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9578D5"/>
    <w:multiLevelType w:val="hybridMultilevel"/>
    <w:tmpl w:val="8FC873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D86400"/>
    <w:multiLevelType w:val="hybridMultilevel"/>
    <w:tmpl w:val="9B3A8394"/>
    <w:lvl w:ilvl="0" w:tplc="6BFC1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7B5FB6"/>
    <w:multiLevelType w:val="hybridMultilevel"/>
    <w:tmpl w:val="1B24BA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20040"/>
    <w:multiLevelType w:val="hybridMultilevel"/>
    <w:tmpl w:val="AC5601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84D6E"/>
    <w:multiLevelType w:val="hybridMultilevel"/>
    <w:tmpl w:val="0538AD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CE0454"/>
    <w:multiLevelType w:val="hybridMultilevel"/>
    <w:tmpl w:val="C1FC83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E615C"/>
    <w:multiLevelType w:val="hybridMultilevel"/>
    <w:tmpl w:val="C82CF61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9337301"/>
    <w:multiLevelType w:val="multilevel"/>
    <w:tmpl w:val="85CA0D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upperRoman"/>
      <w:lvlText w:val="%3."/>
      <w:lvlJc w:val="righ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797A1F51"/>
    <w:multiLevelType w:val="hybridMultilevel"/>
    <w:tmpl w:val="79C4E3FA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07BB5"/>
    <w:multiLevelType w:val="hybridMultilevel"/>
    <w:tmpl w:val="BC849E96"/>
    <w:lvl w:ilvl="0" w:tplc="04080001">
      <w:start w:val="1"/>
      <w:numFmt w:val="bullet"/>
      <w:lvlText w:val=""/>
      <w:lvlJc w:val="left"/>
      <w:pPr>
        <w:ind w:left="92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1EB670">
      <w:start w:val="1"/>
      <w:numFmt w:val="decimal"/>
      <w:lvlText w:val="%2.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F642C8">
      <w:start w:val="1"/>
      <w:numFmt w:val="lowerRoman"/>
      <w:lvlText w:val="%3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E0C902">
      <w:start w:val="1"/>
      <w:numFmt w:val="decimal"/>
      <w:lvlText w:val="%4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E2647A">
      <w:start w:val="1"/>
      <w:numFmt w:val="lowerLetter"/>
      <w:lvlText w:val="%5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181E1E">
      <w:start w:val="1"/>
      <w:numFmt w:val="lowerRoman"/>
      <w:lvlText w:val="%6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F88D24">
      <w:start w:val="1"/>
      <w:numFmt w:val="decimal"/>
      <w:lvlText w:val="%7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486D80">
      <w:start w:val="1"/>
      <w:numFmt w:val="lowerLetter"/>
      <w:lvlText w:val="%8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A22E92">
      <w:start w:val="1"/>
      <w:numFmt w:val="lowerRoman"/>
      <w:lvlText w:val="%9"/>
      <w:lvlJc w:val="left"/>
      <w:pPr>
        <w:ind w:left="6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B6F1AF4"/>
    <w:multiLevelType w:val="hybridMultilevel"/>
    <w:tmpl w:val="653E50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F666E6"/>
    <w:multiLevelType w:val="hybridMultilevel"/>
    <w:tmpl w:val="1FCE862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8"/>
  </w:num>
  <w:num w:numId="4">
    <w:abstractNumId w:val="23"/>
  </w:num>
  <w:num w:numId="5">
    <w:abstractNumId w:val="1"/>
  </w:num>
  <w:num w:numId="6">
    <w:abstractNumId w:val="2"/>
  </w:num>
  <w:num w:numId="7">
    <w:abstractNumId w:val="26"/>
  </w:num>
  <w:num w:numId="8">
    <w:abstractNumId w:val="11"/>
  </w:num>
  <w:num w:numId="9">
    <w:abstractNumId w:val="39"/>
  </w:num>
  <w:num w:numId="10">
    <w:abstractNumId w:val="21"/>
  </w:num>
  <w:num w:numId="11">
    <w:abstractNumId w:val="31"/>
  </w:num>
  <w:num w:numId="12">
    <w:abstractNumId w:val="35"/>
  </w:num>
  <w:num w:numId="13">
    <w:abstractNumId w:val="41"/>
  </w:num>
  <w:num w:numId="14">
    <w:abstractNumId w:val="3"/>
  </w:num>
  <w:num w:numId="15">
    <w:abstractNumId w:val="16"/>
  </w:num>
  <w:num w:numId="16">
    <w:abstractNumId w:val="4"/>
  </w:num>
  <w:num w:numId="17">
    <w:abstractNumId w:val="25"/>
  </w:num>
  <w:num w:numId="18">
    <w:abstractNumId w:val="28"/>
  </w:num>
  <w:num w:numId="19">
    <w:abstractNumId w:val="38"/>
  </w:num>
  <w:num w:numId="20">
    <w:abstractNumId w:val="9"/>
  </w:num>
  <w:num w:numId="21">
    <w:abstractNumId w:val="15"/>
  </w:num>
  <w:num w:numId="22">
    <w:abstractNumId w:val="6"/>
  </w:num>
  <w:num w:numId="23">
    <w:abstractNumId w:val="17"/>
  </w:num>
  <w:num w:numId="24">
    <w:abstractNumId w:val="37"/>
  </w:num>
  <w:num w:numId="25">
    <w:abstractNumId w:val="22"/>
  </w:num>
  <w:num w:numId="26">
    <w:abstractNumId w:val="32"/>
  </w:num>
  <w:num w:numId="27">
    <w:abstractNumId w:val="13"/>
  </w:num>
  <w:num w:numId="28">
    <w:abstractNumId w:val="18"/>
  </w:num>
  <w:num w:numId="29">
    <w:abstractNumId w:val="34"/>
  </w:num>
  <w:num w:numId="30">
    <w:abstractNumId w:val="14"/>
  </w:num>
  <w:num w:numId="31">
    <w:abstractNumId w:val="30"/>
  </w:num>
  <w:num w:numId="32">
    <w:abstractNumId w:val="7"/>
  </w:num>
  <w:num w:numId="33">
    <w:abstractNumId w:val="36"/>
  </w:num>
  <w:num w:numId="34">
    <w:abstractNumId w:val="19"/>
  </w:num>
  <w:num w:numId="35">
    <w:abstractNumId w:val="24"/>
  </w:num>
  <w:num w:numId="36">
    <w:abstractNumId w:val="20"/>
  </w:num>
  <w:num w:numId="37">
    <w:abstractNumId w:val="40"/>
  </w:num>
  <w:num w:numId="38">
    <w:abstractNumId w:val="27"/>
  </w:num>
  <w:num w:numId="39">
    <w:abstractNumId w:val="5"/>
  </w:num>
  <w:num w:numId="40">
    <w:abstractNumId w:val="10"/>
  </w:num>
  <w:num w:numId="41">
    <w:abstractNumId w:val="33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FFC"/>
    <w:rsid w:val="00034724"/>
    <w:rsid w:val="00107FFC"/>
    <w:rsid w:val="005D6861"/>
    <w:rsid w:val="00793D52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3226F-FED1-44F5-8DED-2B95848C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F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107FFC"/>
    <w:pPr>
      <w:keepNext/>
      <w:overflowPunct w:val="0"/>
      <w:autoSpaceDE w:val="0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107FFC"/>
    <w:pPr>
      <w:keepNext/>
      <w:overflowPunct w:val="0"/>
      <w:autoSpaceDE w:val="0"/>
      <w:jc w:val="both"/>
      <w:textAlignment w:val="baseline"/>
      <w:outlineLvl w:val="1"/>
    </w:pPr>
    <w:rPr>
      <w:b/>
      <w:szCs w:val="20"/>
      <w:u w:val="single"/>
    </w:rPr>
  </w:style>
  <w:style w:type="paragraph" w:styleId="3">
    <w:name w:val="heading 3"/>
    <w:basedOn w:val="a"/>
    <w:next w:val="a"/>
    <w:link w:val="3Char"/>
    <w:qFormat/>
    <w:rsid w:val="00107FF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48" w:after="48" w:line="240" w:lineRule="atLeast"/>
      <w:jc w:val="center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link w:val="4Char"/>
    <w:qFormat/>
    <w:rsid w:val="00107FF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48" w:after="48" w:line="288" w:lineRule="atLeast"/>
      <w:textAlignment w:val="baseline"/>
      <w:outlineLvl w:val="3"/>
    </w:pPr>
    <w:rPr>
      <w:b/>
      <w:spacing w:val="10"/>
      <w:szCs w:val="20"/>
      <w:u w:val="single"/>
    </w:rPr>
  </w:style>
  <w:style w:type="paragraph" w:styleId="5">
    <w:name w:val="heading 5"/>
    <w:basedOn w:val="a"/>
    <w:next w:val="a"/>
    <w:link w:val="5Char"/>
    <w:qFormat/>
    <w:rsid w:val="00107FF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60" w:after="60" w:line="360" w:lineRule="auto"/>
      <w:jc w:val="both"/>
      <w:textAlignment w:val="baseline"/>
      <w:outlineLvl w:val="4"/>
    </w:pPr>
    <w:rPr>
      <w:b/>
      <w:szCs w:val="20"/>
      <w:u w:val="single"/>
    </w:rPr>
  </w:style>
  <w:style w:type="paragraph" w:styleId="6">
    <w:name w:val="heading 6"/>
    <w:basedOn w:val="a"/>
    <w:next w:val="a"/>
    <w:link w:val="6Char"/>
    <w:qFormat/>
    <w:rsid w:val="00107FFC"/>
    <w:pPr>
      <w:keepNext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60" w:after="60" w:line="360" w:lineRule="auto"/>
      <w:jc w:val="both"/>
      <w:textAlignment w:val="baseline"/>
      <w:outlineLvl w:val="5"/>
    </w:pPr>
    <w:rPr>
      <w:szCs w:val="20"/>
    </w:rPr>
  </w:style>
  <w:style w:type="paragraph" w:styleId="8">
    <w:name w:val="heading 8"/>
    <w:basedOn w:val="a"/>
    <w:next w:val="a"/>
    <w:link w:val="8Char"/>
    <w:qFormat/>
    <w:rsid w:val="00107FFC"/>
    <w:pPr>
      <w:keepNext/>
      <w:overflowPunct w:val="0"/>
      <w:autoSpaceDE w:val="0"/>
      <w:spacing w:line="312" w:lineRule="auto"/>
      <w:jc w:val="center"/>
      <w:textAlignment w:val="baseline"/>
      <w:outlineLvl w:val="7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07FF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2Char">
    <w:name w:val="Επικεφαλίδα 2 Char"/>
    <w:basedOn w:val="a0"/>
    <w:link w:val="2"/>
    <w:rsid w:val="00107FFC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107FF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4Char">
    <w:name w:val="Επικεφαλίδα 4 Char"/>
    <w:basedOn w:val="a0"/>
    <w:link w:val="4"/>
    <w:rsid w:val="00107FFC"/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character" w:customStyle="1" w:styleId="5Char">
    <w:name w:val="Επικεφαλίδα 5 Char"/>
    <w:basedOn w:val="a0"/>
    <w:link w:val="5"/>
    <w:rsid w:val="00107FFC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6Char">
    <w:name w:val="Επικεφαλίδα 6 Char"/>
    <w:basedOn w:val="a0"/>
    <w:link w:val="6"/>
    <w:rsid w:val="00107FF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Char">
    <w:name w:val="Επικεφαλίδα 8 Char"/>
    <w:basedOn w:val="a0"/>
    <w:link w:val="8"/>
    <w:rsid w:val="00107FFC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styleId="a3">
    <w:name w:val="Body Text"/>
    <w:basedOn w:val="a"/>
    <w:link w:val="Char"/>
    <w:rsid w:val="00107FFC"/>
    <w:pPr>
      <w:spacing w:after="120"/>
    </w:pPr>
  </w:style>
  <w:style w:type="character" w:customStyle="1" w:styleId="Char">
    <w:name w:val="Σώμα κειμένου Char"/>
    <w:basedOn w:val="a0"/>
    <w:link w:val="a3"/>
    <w:rsid w:val="00107FF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107FFC"/>
    <w:pPr>
      <w:suppressAutoHyphens w:val="0"/>
      <w:ind w:left="720"/>
      <w:contextualSpacing/>
    </w:pPr>
    <w:rPr>
      <w:color w:val="00000A"/>
      <w:lang w:eastAsia="el-GR"/>
    </w:rPr>
  </w:style>
  <w:style w:type="table" w:styleId="a5">
    <w:name w:val="Table Grid"/>
    <w:basedOn w:val="a1"/>
    <w:uiPriority w:val="39"/>
    <w:rsid w:val="00107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Char0"/>
    <w:uiPriority w:val="99"/>
    <w:unhideWhenUsed/>
    <w:rsid w:val="00107FF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07FF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Σύμβολο υποσημείωσης"/>
    <w:rsid w:val="00107FFC"/>
    <w:rPr>
      <w:vertAlign w:val="superscript"/>
    </w:rPr>
  </w:style>
  <w:style w:type="paragraph" w:styleId="a8">
    <w:name w:val="footnote text"/>
    <w:basedOn w:val="a"/>
    <w:link w:val="Char1"/>
    <w:qFormat/>
    <w:rsid w:val="00107FFC"/>
    <w:pPr>
      <w:ind w:left="425" w:hanging="425"/>
      <w:jc w:val="both"/>
    </w:pPr>
    <w:rPr>
      <w:rFonts w:ascii="Calibri" w:hAnsi="Calibri" w:cs="Calibri"/>
      <w:sz w:val="18"/>
      <w:szCs w:val="20"/>
      <w:lang w:val="en-IE"/>
    </w:rPr>
  </w:style>
  <w:style w:type="character" w:customStyle="1" w:styleId="Char1">
    <w:name w:val="Κείμενο υποσημείωσης Char"/>
    <w:basedOn w:val="a0"/>
    <w:link w:val="a8"/>
    <w:rsid w:val="00107FFC"/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a9">
    <w:name w:val="Χαρακτήρες υποσημείωσης"/>
    <w:qFormat/>
    <w:rsid w:val="00107FFC"/>
    <w:rPr>
      <w:rFonts w:cs="Times New Roman"/>
      <w:vertAlign w:val="superscript"/>
    </w:rPr>
  </w:style>
  <w:style w:type="character" w:customStyle="1" w:styleId="WW-FootnoteReference14">
    <w:name w:val="WW-Footnote Reference14"/>
    <w:rsid w:val="00107FFC"/>
    <w:rPr>
      <w:vertAlign w:val="superscript"/>
    </w:rPr>
  </w:style>
  <w:style w:type="character" w:customStyle="1" w:styleId="WW-FootnoteReference12">
    <w:name w:val="WW-Footnote Reference12"/>
    <w:rsid w:val="00107FFC"/>
    <w:rPr>
      <w:vertAlign w:val="superscript"/>
    </w:rPr>
  </w:style>
  <w:style w:type="paragraph" w:customStyle="1" w:styleId="Standard">
    <w:name w:val="Standard"/>
    <w:rsid w:val="00107FF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107FFC"/>
    <w:pPr>
      <w:spacing w:after="140" w:line="288" w:lineRule="auto"/>
    </w:pPr>
  </w:style>
  <w:style w:type="paragraph" w:customStyle="1" w:styleId="Default">
    <w:name w:val="Default"/>
    <w:rsid w:val="00107FFC"/>
    <w:pPr>
      <w:suppressAutoHyphens/>
      <w:overflowPunct w:val="0"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sz w:val="24"/>
      <w:szCs w:val="24"/>
      <w:lang w:bidi="hi-IN"/>
    </w:rPr>
  </w:style>
  <w:style w:type="character" w:customStyle="1" w:styleId="FootnoteReference2">
    <w:name w:val="Footnote Reference2"/>
    <w:rsid w:val="00107FFC"/>
    <w:rPr>
      <w:vertAlign w:val="superscript"/>
    </w:rPr>
  </w:style>
  <w:style w:type="character" w:customStyle="1" w:styleId="WW-FootnoteReference2">
    <w:name w:val="WW-Footnote Reference2"/>
    <w:rsid w:val="00107FFC"/>
    <w:rPr>
      <w:vertAlign w:val="superscript"/>
    </w:rPr>
  </w:style>
  <w:style w:type="character" w:customStyle="1" w:styleId="WW-FootnoteReference8">
    <w:name w:val="WW-Footnote Reference8"/>
    <w:rsid w:val="00107FFC"/>
    <w:rPr>
      <w:vertAlign w:val="superscript"/>
    </w:rPr>
  </w:style>
  <w:style w:type="character" w:customStyle="1" w:styleId="WW-FootnoteReference3">
    <w:name w:val="WW-Footnote Reference3"/>
    <w:rsid w:val="00107FFC"/>
    <w:rPr>
      <w:vertAlign w:val="superscript"/>
    </w:rPr>
  </w:style>
  <w:style w:type="character" w:styleId="-">
    <w:name w:val="Hyperlink"/>
    <w:uiPriority w:val="99"/>
    <w:rsid w:val="00107FFC"/>
    <w:rPr>
      <w:color w:val="0000FF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107FFC"/>
    <w:pPr>
      <w:keepLines/>
      <w:suppressAutoHyphens w:val="0"/>
      <w:overflowPunct/>
      <w:autoSpaceDE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107FFC"/>
    <w:pPr>
      <w:suppressAutoHyphens w:val="0"/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W8Num7z4">
    <w:name w:val="WW8Num7z4"/>
    <w:rsid w:val="00107FFC"/>
  </w:style>
  <w:style w:type="paragraph" w:styleId="ab">
    <w:name w:val="header"/>
    <w:basedOn w:val="a"/>
    <w:link w:val="Char2"/>
    <w:uiPriority w:val="99"/>
    <w:unhideWhenUsed/>
    <w:rsid w:val="00107FFC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2">
    <w:name w:val="Κεφαλίδα Char"/>
    <w:basedOn w:val="a0"/>
    <w:link w:val="ab"/>
    <w:uiPriority w:val="99"/>
    <w:rsid w:val="00107FFC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cs95e872d0">
    <w:name w:val="cs95e872d0"/>
    <w:basedOn w:val="a"/>
    <w:rsid w:val="00107FFC"/>
    <w:pPr>
      <w:suppressAutoHyphens w:val="0"/>
      <w:spacing w:before="100" w:beforeAutospacing="1" w:after="100" w:afterAutospacing="1"/>
    </w:pPr>
    <w:rPr>
      <w:lang w:eastAsia="el-GR"/>
    </w:rPr>
  </w:style>
  <w:style w:type="numbering" w:customStyle="1" w:styleId="WWNum39">
    <w:name w:val="WWNum39"/>
    <w:basedOn w:val="a2"/>
    <w:rsid w:val="00107FFC"/>
    <w:pPr>
      <w:numPr>
        <w:numId w:val="15"/>
      </w:numPr>
    </w:pPr>
  </w:style>
  <w:style w:type="character" w:styleId="ac">
    <w:name w:val="Strong"/>
    <w:basedOn w:val="a0"/>
    <w:uiPriority w:val="22"/>
    <w:qFormat/>
    <w:rsid w:val="00107FFC"/>
    <w:rPr>
      <w:b/>
      <w:bCs/>
    </w:rPr>
  </w:style>
  <w:style w:type="paragraph" w:styleId="Web">
    <w:name w:val="Normal (Web)"/>
    <w:basedOn w:val="a"/>
    <w:uiPriority w:val="99"/>
    <w:unhideWhenUsed/>
    <w:rsid w:val="00107FFC"/>
    <w:pPr>
      <w:suppressAutoHyphens w:val="0"/>
      <w:spacing w:before="100" w:beforeAutospacing="1" w:after="100" w:afterAutospacing="1"/>
    </w:pPr>
    <w:rPr>
      <w:lang w:eastAsia="el-GR"/>
    </w:rPr>
  </w:style>
  <w:style w:type="character" w:styleId="-0">
    <w:name w:val="FollowedHyperlink"/>
    <w:basedOn w:val="a0"/>
    <w:uiPriority w:val="99"/>
    <w:semiHidden/>
    <w:unhideWhenUsed/>
    <w:rsid w:val="00107FFC"/>
    <w:rPr>
      <w:color w:val="954F72"/>
      <w:u w:val="single"/>
    </w:rPr>
  </w:style>
  <w:style w:type="paragraph" w:customStyle="1" w:styleId="msonormal0">
    <w:name w:val="msonormal"/>
    <w:basedOn w:val="a"/>
    <w:rsid w:val="00107FFC"/>
    <w:pPr>
      <w:suppressAutoHyphens w:val="0"/>
      <w:spacing w:before="100" w:beforeAutospacing="1" w:after="100" w:afterAutospacing="1"/>
    </w:pPr>
    <w:rPr>
      <w:lang w:eastAsia="el-GR"/>
    </w:rPr>
  </w:style>
  <w:style w:type="paragraph" w:customStyle="1" w:styleId="font0">
    <w:name w:val="font0"/>
    <w:basedOn w:val="a"/>
    <w:rsid w:val="00107FFC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el-GR"/>
    </w:rPr>
  </w:style>
  <w:style w:type="paragraph" w:customStyle="1" w:styleId="font5">
    <w:name w:val="font5"/>
    <w:basedOn w:val="a"/>
    <w:rsid w:val="00107FFC"/>
    <w:pPr>
      <w:suppressAutoHyphens w:val="0"/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  <w:lang w:eastAsia="el-GR"/>
    </w:rPr>
  </w:style>
  <w:style w:type="paragraph" w:customStyle="1" w:styleId="xl66">
    <w:name w:val="xl66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el-GR"/>
    </w:rPr>
  </w:style>
  <w:style w:type="paragraph" w:customStyle="1" w:styleId="xl67">
    <w:name w:val="xl67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el-GR"/>
    </w:rPr>
  </w:style>
  <w:style w:type="paragraph" w:customStyle="1" w:styleId="xl68">
    <w:name w:val="xl68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el-GR"/>
    </w:rPr>
  </w:style>
  <w:style w:type="paragraph" w:customStyle="1" w:styleId="xl69">
    <w:name w:val="xl69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el-GR"/>
    </w:rPr>
  </w:style>
  <w:style w:type="paragraph" w:customStyle="1" w:styleId="xl70">
    <w:name w:val="xl70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el-GR"/>
    </w:rPr>
  </w:style>
  <w:style w:type="paragraph" w:customStyle="1" w:styleId="xl71">
    <w:name w:val="xl71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el-GR"/>
    </w:rPr>
  </w:style>
  <w:style w:type="paragraph" w:customStyle="1" w:styleId="xl72">
    <w:name w:val="xl72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el-GR"/>
    </w:rPr>
  </w:style>
  <w:style w:type="paragraph" w:customStyle="1" w:styleId="xl73">
    <w:name w:val="xl73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el-GR"/>
    </w:rPr>
  </w:style>
  <w:style w:type="paragraph" w:customStyle="1" w:styleId="xl74">
    <w:name w:val="xl74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lang w:eastAsia="el-GR"/>
    </w:rPr>
  </w:style>
  <w:style w:type="paragraph" w:customStyle="1" w:styleId="xl75">
    <w:name w:val="xl75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el-GR"/>
    </w:rPr>
  </w:style>
  <w:style w:type="paragraph" w:customStyle="1" w:styleId="xl76">
    <w:name w:val="xl76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lang w:eastAsia="el-GR"/>
    </w:rPr>
  </w:style>
  <w:style w:type="paragraph" w:customStyle="1" w:styleId="xl77">
    <w:name w:val="xl77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el-GR"/>
    </w:rPr>
  </w:style>
  <w:style w:type="paragraph" w:customStyle="1" w:styleId="xl78">
    <w:name w:val="xl78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5B9BD5"/>
      <w:suppressAutoHyphens w:val="0"/>
      <w:spacing w:before="100" w:beforeAutospacing="1" w:after="100" w:afterAutospacing="1"/>
      <w:textAlignment w:val="center"/>
    </w:pPr>
    <w:rPr>
      <w:b/>
      <w:bCs/>
      <w:u w:val="double"/>
      <w:lang w:eastAsia="el-GR"/>
    </w:rPr>
  </w:style>
  <w:style w:type="paragraph" w:customStyle="1" w:styleId="xl79">
    <w:name w:val="xl79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uppressAutoHyphens w:val="0"/>
      <w:spacing w:before="100" w:beforeAutospacing="1" w:after="100" w:afterAutospacing="1"/>
      <w:textAlignment w:val="center"/>
    </w:pPr>
    <w:rPr>
      <w:b/>
      <w:bCs/>
      <w:u w:val="double"/>
      <w:lang w:eastAsia="el-GR"/>
    </w:rPr>
  </w:style>
  <w:style w:type="paragraph" w:customStyle="1" w:styleId="xl80">
    <w:name w:val="xl80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el-GR"/>
    </w:rPr>
  </w:style>
  <w:style w:type="paragraph" w:customStyle="1" w:styleId="xl81">
    <w:name w:val="xl81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el-GR"/>
    </w:rPr>
  </w:style>
  <w:style w:type="paragraph" w:customStyle="1" w:styleId="xl82">
    <w:name w:val="xl82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el-GR"/>
    </w:rPr>
  </w:style>
  <w:style w:type="paragraph" w:customStyle="1" w:styleId="xl83">
    <w:name w:val="xl83"/>
    <w:basedOn w:val="a"/>
    <w:rsid w:val="0010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107FFC"/>
    <w:pPr>
      <w:spacing w:after="100"/>
      <w:ind w:left="240"/>
    </w:pPr>
  </w:style>
  <w:style w:type="paragraph" w:styleId="ad">
    <w:name w:val="Balloon Text"/>
    <w:basedOn w:val="a"/>
    <w:link w:val="Char3"/>
    <w:uiPriority w:val="99"/>
    <w:semiHidden/>
    <w:unhideWhenUsed/>
    <w:rsid w:val="00107FFC"/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d"/>
    <w:uiPriority w:val="99"/>
    <w:semiHidden/>
    <w:rsid w:val="00107FF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1547</Words>
  <Characters>8356</Characters>
  <Application>Microsoft Office Word</Application>
  <DocSecurity>0</DocSecurity>
  <Lines>69</Lines>
  <Paragraphs>19</Paragraphs>
  <ScaleCrop>false</ScaleCrop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4</cp:revision>
  <dcterms:created xsi:type="dcterms:W3CDTF">2025-12-11T10:46:00Z</dcterms:created>
  <dcterms:modified xsi:type="dcterms:W3CDTF">2025-12-15T07:59:00Z</dcterms:modified>
</cp:coreProperties>
</file>